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2E2B72" w14:textId="15679682" w:rsidR="003F731B" w:rsidRPr="00F90E5D" w:rsidRDefault="003F731B" w:rsidP="00BC44A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</w:pPr>
      <w:r w:rsidRPr="00F90E5D">
        <w:rPr>
          <w:rFonts w:ascii="Arial" w:hAnsi="Arial" w:cs="Arial"/>
          <w:b/>
          <w:bCs/>
          <w:sz w:val="24"/>
          <w:szCs w:val="24"/>
        </w:rPr>
        <w:t xml:space="preserve">PROYECTO DE </w:t>
      </w:r>
      <w:r w:rsidR="00F56BCA" w:rsidRPr="00F56BCA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>PAVIMENTACIÓN DE LA CALLE AÑO 1535 ENTRE CALLE ERNESTO ARÁMBURO Y CALLE JOSÉ ANTONIO CASTRO GULUARTE EN LA COL. VISTA HERMOSAS EN SAN JOSÉ DEL CABO, BAJA CALIFORNIA SUR; MUNICIPIO DE LOS CABOS, BAJA CALIFORNIA SUR.</w:t>
      </w:r>
      <w:bookmarkStart w:id="0" w:name="_GoBack"/>
      <w:bookmarkEnd w:id="0"/>
    </w:p>
    <w:p w14:paraId="657DE63A" w14:textId="37459A8B" w:rsidR="003F731B" w:rsidRPr="00F90E5D" w:rsidRDefault="003F731B" w:rsidP="003F731B">
      <w:pPr>
        <w:rPr>
          <w:rFonts w:ascii="Arial" w:hAnsi="Arial" w:cs="Arial"/>
          <w:sz w:val="24"/>
          <w:szCs w:val="24"/>
        </w:rPr>
      </w:pPr>
    </w:p>
    <w:p w14:paraId="29F639E1" w14:textId="77777777" w:rsidR="003F731B" w:rsidRPr="00F90E5D" w:rsidRDefault="003F731B" w:rsidP="003F731B">
      <w:pPr>
        <w:rPr>
          <w:rFonts w:ascii="Arial" w:hAnsi="Arial" w:cs="Arial"/>
          <w:sz w:val="24"/>
          <w:szCs w:val="24"/>
        </w:rPr>
      </w:pPr>
    </w:p>
    <w:p w14:paraId="66173B69" w14:textId="77777777" w:rsidR="003F731B" w:rsidRPr="00F90E5D" w:rsidRDefault="003F731B" w:rsidP="003F731B">
      <w:pPr>
        <w:rPr>
          <w:rFonts w:ascii="Arial" w:hAnsi="Arial" w:cs="Arial"/>
          <w:sz w:val="24"/>
          <w:szCs w:val="24"/>
        </w:rPr>
      </w:pPr>
      <w:r w:rsidRPr="00F90E5D">
        <w:rPr>
          <w:rFonts w:ascii="Arial" w:hAnsi="Arial" w:cs="Arial"/>
          <w:sz w:val="24"/>
          <w:szCs w:val="24"/>
        </w:rPr>
        <w:t>1. Introducción</w:t>
      </w:r>
    </w:p>
    <w:p w14:paraId="244F20B6" w14:textId="77777777" w:rsidR="003F731B" w:rsidRPr="00F90E5D" w:rsidRDefault="003F731B" w:rsidP="003F731B">
      <w:pPr>
        <w:rPr>
          <w:rFonts w:ascii="Arial" w:hAnsi="Arial" w:cs="Arial"/>
          <w:sz w:val="24"/>
          <w:szCs w:val="24"/>
        </w:rPr>
      </w:pPr>
    </w:p>
    <w:p w14:paraId="0AA6995F" w14:textId="1F27C93E" w:rsidR="003F731B" w:rsidRPr="00F90E5D" w:rsidRDefault="003F731B" w:rsidP="003F731B">
      <w:pPr>
        <w:rPr>
          <w:rFonts w:ascii="Arial" w:hAnsi="Arial" w:cs="Arial"/>
          <w:sz w:val="24"/>
          <w:szCs w:val="24"/>
        </w:rPr>
      </w:pPr>
      <w:r w:rsidRPr="00F90E5D">
        <w:rPr>
          <w:rFonts w:ascii="Arial" w:hAnsi="Arial" w:cs="Arial"/>
          <w:sz w:val="24"/>
          <w:szCs w:val="24"/>
        </w:rPr>
        <w:t>El presente proyecto tiene como objetivo la</w:t>
      </w:r>
      <w:r w:rsidR="00F90E5D" w:rsidRPr="00F90E5D">
        <w:rPr>
          <w:rFonts w:ascii="Arial" w:hAnsi="Arial" w:cs="Arial"/>
          <w:sz w:val="24"/>
          <w:szCs w:val="24"/>
        </w:rPr>
        <w:t xml:space="preserve"> </w:t>
      </w:r>
      <w:r w:rsidR="00F90E5D">
        <w:rPr>
          <w:rFonts w:ascii="Arial" w:hAnsi="Arial" w:cs="Arial"/>
          <w:sz w:val="24"/>
          <w:szCs w:val="24"/>
        </w:rPr>
        <w:t xml:space="preserve">construcción </w:t>
      </w:r>
      <w:r w:rsidR="00F90E5D" w:rsidRPr="00F90E5D">
        <w:rPr>
          <w:rFonts w:ascii="Arial" w:hAnsi="Arial" w:cs="Arial"/>
          <w:sz w:val="24"/>
          <w:szCs w:val="24"/>
        </w:rPr>
        <w:t>de</w:t>
      </w:r>
      <w:r w:rsidRPr="00F90E5D">
        <w:rPr>
          <w:rFonts w:ascii="Arial" w:hAnsi="Arial" w:cs="Arial"/>
          <w:sz w:val="24"/>
          <w:szCs w:val="24"/>
        </w:rPr>
        <w:t xml:space="preserve"> las calles Edmundo Martínez García, calle canal sin nombre y calle Amado </w:t>
      </w:r>
      <w:r w:rsidR="00511A88" w:rsidRPr="00F90E5D">
        <w:rPr>
          <w:rFonts w:ascii="Arial" w:hAnsi="Arial" w:cs="Arial"/>
          <w:sz w:val="24"/>
          <w:szCs w:val="24"/>
        </w:rPr>
        <w:t>Nervo,</w:t>
      </w:r>
      <w:r w:rsidRPr="00F90E5D">
        <w:rPr>
          <w:rFonts w:ascii="Arial" w:hAnsi="Arial" w:cs="Arial"/>
          <w:sz w:val="24"/>
          <w:szCs w:val="24"/>
        </w:rPr>
        <w:t xml:space="preserve"> ubicada en en la Ciudad de San José del Cabo en el municipio de Los Cabos en el estado de Baja California </w:t>
      </w:r>
      <w:r w:rsidR="00511A88" w:rsidRPr="00F90E5D">
        <w:rPr>
          <w:rFonts w:ascii="Arial" w:hAnsi="Arial" w:cs="Arial"/>
          <w:sz w:val="24"/>
          <w:szCs w:val="24"/>
        </w:rPr>
        <w:t>Sur</w:t>
      </w:r>
      <w:r w:rsidR="00F90E5D">
        <w:rPr>
          <w:rFonts w:ascii="Arial" w:hAnsi="Arial" w:cs="Arial"/>
          <w:sz w:val="24"/>
          <w:szCs w:val="24"/>
        </w:rPr>
        <w:t>.</w:t>
      </w:r>
      <w:r w:rsidR="00511A88" w:rsidRPr="00F90E5D">
        <w:rPr>
          <w:rFonts w:ascii="Arial" w:hAnsi="Arial" w:cs="Arial"/>
          <w:sz w:val="24"/>
          <w:szCs w:val="24"/>
        </w:rPr>
        <w:t xml:space="preserve"> La</w:t>
      </w:r>
      <w:r w:rsidRPr="00F90E5D">
        <w:rPr>
          <w:rFonts w:ascii="Arial" w:hAnsi="Arial" w:cs="Arial"/>
          <w:sz w:val="24"/>
          <w:szCs w:val="24"/>
        </w:rPr>
        <w:t xml:space="preserve"> obra busca mejorar la movilidad vehicular y peatonal, garantizar la seguridad de los usuarios y optimizar la infraestructura urbana de la zona.</w:t>
      </w:r>
    </w:p>
    <w:p w14:paraId="34568E48" w14:textId="77777777" w:rsidR="003F731B" w:rsidRPr="005419F0" w:rsidRDefault="003F731B" w:rsidP="003F731B">
      <w:pPr>
        <w:rPr>
          <w:rFonts w:ascii="Arial" w:hAnsi="Arial" w:cs="Arial"/>
          <w:b/>
          <w:bCs/>
          <w:sz w:val="24"/>
          <w:szCs w:val="24"/>
        </w:rPr>
      </w:pPr>
    </w:p>
    <w:p w14:paraId="779D1F8B" w14:textId="77777777" w:rsidR="003F731B" w:rsidRPr="005419F0" w:rsidRDefault="003F731B" w:rsidP="003F731B">
      <w:pPr>
        <w:rPr>
          <w:rFonts w:ascii="Arial" w:hAnsi="Arial" w:cs="Arial"/>
          <w:b/>
          <w:bCs/>
          <w:sz w:val="24"/>
          <w:szCs w:val="24"/>
        </w:rPr>
      </w:pPr>
      <w:r w:rsidRPr="005419F0">
        <w:rPr>
          <w:rFonts w:ascii="Arial" w:hAnsi="Arial" w:cs="Arial"/>
          <w:b/>
          <w:bCs/>
          <w:sz w:val="24"/>
          <w:szCs w:val="24"/>
        </w:rPr>
        <w:t>2. Objetivos</w:t>
      </w:r>
    </w:p>
    <w:p w14:paraId="61D00AF5" w14:textId="54D763B8" w:rsidR="003F731B" w:rsidRPr="00F90E5D" w:rsidRDefault="003F731B" w:rsidP="003F731B">
      <w:pPr>
        <w:rPr>
          <w:rFonts w:ascii="Arial" w:hAnsi="Arial" w:cs="Arial"/>
          <w:sz w:val="24"/>
          <w:szCs w:val="24"/>
        </w:rPr>
      </w:pPr>
      <w:r w:rsidRPr="00F90E5D">
        <w:rPr>
          <w:rFonts w:ascii="Arial" w:hAnsi="Arial" w:cs="Arial"/>
          <w:sz w:val="24"/>
          <w:szCs w:val="24"/>
        </w:rPr>
        <w:tab/>
        <w:t>•</w:t>
      </w:r>
      <w:r w:rsidRPr="00F90E5D">
        <w:rPr>
          <w:rFonts w:ascii="Arial" w:hAnsi="Arial" w:cs="Arial"/>
          <w:sz w:val="24"/>
          <w:szCs w:val="24"/>
        </w:rPr>
        <w:tab/>
        <w:t>Mejorar la infraestructura vial mediante la</w:t>
      </w:r>
      <w:r w:rsidR="00511A88" w:rsidRPr="00F90E5D">
        <w:rPr>
          <w:rFonts w:ascii="Arial" w:hAnsi="Arial" w:cs="Arial"/>
          <w:sz w:val="24"/>
          <w:szCs w:val="24"/>
        </w:rPr>
        <w:t xml:space="preserve"> </w:t>
      </w:r>
      <w:r w:rsidRPr="00F90E5D">
        <w:rPr>
          <w:rFonts w:ascii="Arial" w:hAnsi="Arial" w:cs="Arial"/>
          <w:sz w:val="24"/>
          <w:szCs w:val="24"/>
        </w:rPr>
        <w:t xml:space="preserve">pavimentación de </w:t>
      </w:r>
      <w:r w:rsidR="00511A88" w:rsidRPr="00F90E5D">
        <w:rPr>
          <w:rFonts w:ascii="Arial" w:hAnsi="Arial" w:cs="Arial"/>
          <w:sz w:val="24"/>
          <w:szCs w:val="24"/>
        </w:rPr>
        <w:t>las calles</w:t>
      </w:r>
      <w:r w:rsidRPr="00F90E5D">
        <w:rPr>
          <w:rFonts w:ascii="Arial" w:hAnsi="Arial" w:cs="Arial"/>
          <w:sz w:val="24"/>
          <w:szCs w:val="24"/>
        </w:rPr>
        <w:t>.</w:t>
      </w:r>
    </w:p>
    <w:p w14:paraId="054155C3" w14:textId="77777777" w:rsidR="003F731B" w:rsidRPr="00F90E5D" w:rsidRDefault="003F731B" w:rsidP="003F731B">
      <w:pPr>
        <w:rPr>
          <w:rFonts w:ascii="Arial" w:hAnsi="Arial" w:cs="Arial"/>
          <w:sz w:val="24"/>
          <w:szCs w:val="24"/>
        </w:rPr>
      </w:pPr>
      <w:r w:rsidRPr="00F90E5D">
        <w:rPr>
          <w:rFonts w:ascii="Arial" w:hAnsi="Arial" w:cs="Arial"/>
          <w:sz w:val="24"/>
          <w:szCs w:val="24"/>
        </w:rPr>
        <w:tab/>
        <w:t>•</w:t>
      </w:r>
      <w:r w:rsidRPr="00F90E5D">
        <w:rPr>
          <w:rFonts w:ascii="Arial" w:hAnsi="Arial" w:cs="Arial"/>
          <w:sz w:val="24"/>
          <w:szCs w:val="24"/>
        </w:rPr>
        <w:tab/>
        <w:t>Optimizar la movilidad y seguridad con la instalación de señalización vial y reductores de velocidad.</w:t>
      </w:r>
    </w:p>
    <w:p w14:paraId="3683DDE0" w14:textId="77777777" w:rsidR="003F731B" w:rsidRPr="00F90E5D" w:rsidRDefault="003F731B" w:rsidP="003F731B">
      <w:pPr>
        <w:rPr>
          <w:rFonts w:ascii="Arial" w:hAnsi="Arial" w:cs="Arial"/>
          <w:sz w:val="24"/>
          <w:szCs w:val="24"/>
        </w:rPr>
      </w:pPr>
      <w:r w:rsidRPr="00F90E5D">
        <w:rPr>
          <w:rFonts w:ascii="Arial" w:hAnsi="Arial" w:cs="Arial"/>
          <w:sz w:val="24"/>
          <w:szCs w:val="24"/>
        </w:rPr>
        <w:tab/>
        <w:t>•</w:t>
      </w:r>
      <w:r w:rsidRPr="00F90E5D">
        <w:rPr>
          <w:rFonts w:ascii="Arial" w:hAnsi="Arial" w:cs="Arial"/>
          <w:sz w:val="24"/>
          <w:szCs w:val="24"/>
        </w:rPr>
        <w:tab/>
        <w:t>Garantizar accesibilidad mediante la construcción de aceras adecuadas y rampas para personas con discapacidad.</w:t>
      </w:r>
    </w:p>
    <w:p w14:paraId="7BE3B183" w14:textId="77777777" w:rsidR="003F731B" w:rsidRPr="00F90E5D" w:rsidRDefault="003F731B" w:rsidP="003F731B">
      <w:pPr>
        <w:rPr>
          <w:rFonts w:ascii="Arial" w:hAnsi="Arial" w:cs="Arial"/>
          <w:sz w:val="24"/>
          <w:szCs w:val="24"/>
        </w:rPr>
      </w:pPr>
      <w:r w:rsidRPr="00F90E5D">
        <w:rPr>
          <w:rFonts w:ascii="Arial" w:hAnsi="Arial" w:cs="Arial"/>
          <w:sz w:val="24"/>
          <w:szCs w:val="24"/>
        </w:rPr>
        <w:tab/>
        <w:t>•</w:t>
      </w:r>
      <w:r w:rsidRPr="00F90E5D">
        <w:rPr>
          <w:rFonts w:ascii="Arial" w:hAnsi="Arial" w:cs="Arial"/>
          <w:sz w:val="24"/>
          <w:szCs w:val="24"/>
        </w:rPr>
        <w:tab/>
        <w:t>Mejorar el drenaje pluvial para evitar inundaciones o acumulaciones de agua.</w:t>
      </w:r>
    </w:p>
    <w:p w14:paraId="691DF84E" w14:textId="77777777" w:rsidR="003F731B" w:rsidRPr="00F90E5D" w:rsidRDefault="003F731B" w:rsidP="003F731B">
      <w:pPr>
        <w:rPr>
          <w:rFonts w:ascii="Arial" w:hAnsi="Arial" w:cs="Arial"/>
          <w:sz w:val="24"/>
          <w:szCs w:val="24"/>
        </w:rPr>
      </w:pPr>
      <w:r w:rsidRPr="00F90E5D">
        <w:rPr>
          <w:rFonts w:ascii="Arial" w:hAnsi="Arial" w:cs="Arial"/>
          <w:sz w:val="24"/>
          <w:szCs w:val="24"/>
        </w:rPr>
        <w:tab/>
        <w:t>•</w:t>
      </w:r>
      <w:r w:rsidRPr="00F90E5D">
        <w:rPr>
          <w:rFonts w:ascii="Arial" w:hAnsi="Arial" w:cs="Arial"/>
          <w:sz w:val="24"/>
          <w:szCs w:val="24"/>
        </w:rPr>
        <w:tab/>
        <w:t>Aumentar la iluminación pública para mejorar la seguridad en horario nocturno.</w:t>
      </w:r>
    </w:p>
    <w:p w14:paraId="3DCBC325" w14:textId="77777777" w:rsidR="003F731B" w:rsidRPr="005419F0" w:rsidRDefault="003F731B" w:rsidP="003F731B">
      <w:pPr>
        <w:rPr>
          <w:rFonts w:ascii="Arial" w:hAnsi="Arial" w:cs="Arial"/>
          <w:b/>
          <w:bCs/>
          <w:sz w:val="24"/>
          <w:szCs w:val="24"/>
        </w:rPr>
      </w:pPr>
    </w:p>
    <w:p w14:paraId="4D0A311E" w14:textId="77777777" w:rsidR="003F731B" w:rsidRPr="005419F0" w:rsidRDefault="003F731B" w:rsidP="003F731B">
      <w:pPr>
        <w:rPr>
          <w:rFonts w:ascii="Arial" w:hAnsi="Arial" w:cs="Arial"/>
          <w:b/>
          <w:bCs/>
          <w:sz w:val="24"/>
          <w:szCs w:val="24"/>
        </w:rPr>
      </w:pPr>
      <w:r w:rsidRPr="005419F0">
        <w:rPr>
          <w:rFonts w:ascii="Arial" w:hAnsi="Arial" w:cs="Arial"/>
          <w:b/>
          <w:bCs/>
          <w:sz w:val="24"/>
          <w:szCs w:val="24"/>
        </w:rPr>
        <w:t>3. Alcance del Proyecto</w:t>
      </w:r>
    </w:p>
    <w:p w14:paraId="1B0B1B1A" w14:textId="77777777" w:rsidR="003F731B" w:rsidRPr="00F90E5D" w:rsidRDefault="003F731B" w:rsidP="003F731B">
      <w:pPr>
        <w:rPr>
          <w:rFonts w:ascii="Arial" w:hAnsi="Arial" w:cs="Arial"/>
          <w:sz w:val="24"/>
          <w:szCs w:val="24"/>
        </w:rPr>
      </w:pPr>
    </w:p>
    <w:p w14:paraId="141B67B3" w14:textId="77777777" w:rsidR="003F731B" w:rsidRPr="00F90E5D" w:rsidRDefault="003F731B" w:rsidP="003F731B">
      <w:pPr>
        <w:rPr>
          <w:rFonts w:ascii="Arial" w:hAnsi="Arial" w:cs="Arial"/>
          <w:sz w:val="24"/>
          <w:szCs w:val="24"/>
        </w:rPr>
      </w:pPr>
      <w:r w:rsidRPr="00F90E5D">
        <w:rPr>
          <w:rFonts w:ascii="Arial" w:hAnsi="Arial" w:cs="Arial"/>
          <w:sz w:val="24"/>
          <w:szCs w:val="24"/>
        </w:rPr>
        <w:t>El proyecto contempla las siguientes actividades:</w:t>
      </w:r>
    </w:p>
    <w:p w14:paraId="7A65FACA" w14:textId="77777777" w:rsidR="003F731B" w:rsidRPr="00F90E5D" w:rsidRDefault="003F731B" w:rsidP="003F731B">
      <w:pPr>
        <w:rPr>
          <w:rFonts w:ascii="Arial" w:hAnsi="Arial" w:cs="Arial"/>
          <w:sz w:val="24"/>
          <w:szCs w:val="24"/>
        </w:rPr>
      </w:pPr>
      <w:r w:rsidRPr="00F90E5D">
        <w:rPr>
          <w:rFonts w:ascii="Arial" w:hAnsi="Arial" w:cs="Arial"/>
          <w:sz w:val="24"/>
          <w:szCs w:val="24"/>
        </w:rPr>
        <w:tab/>
        <w:t>•</w:t>
      </w:r>
      <w:r w:rsidRPr="00F90E5D">
        <w:rPr>
          <w:rFonts w:ascii="Arial" w:hAnsi="Arial" w:cs="Arial"/>
          <w:sz w:val="24"/>
          <w:szCs w:val="24"/>
        </w:rPr>
        <w:tab/>
        <w:t>Demolición y remoción de la infraestructura en mal estado.</w:t>
      </w:r>
    </w:p>
    <w:p w14:paraId="35532380" w14:textId="77777777" w:rsidR="003F731B" w:rsidRPr="00F90E5D" w:rsidRDefault="003F731B" w:rsidP="003F731B">
      <w:pPr>
        <w:rPr>
          <w:rFonts w:ascii="Arial" w:hAnsi="Arial" w:cs="Arial"/>
          <w:sz w:val="24"/>
          <w:szCs w:val="24"/>
        </w:rPr>
      </w:pPr>
      <w:r w:rsidRPr="00F90E5D">
        <w:rPr>
          <w:rFonts w:ascii="Arial" w:hAnsi="Arial" w:cs="Arial"/>
          <w:sz w:val="24"/>
          <w:szCs w:val="24"/>
        </w:rPr>
        <w:lastRenderedPageBreak/>
        <w:tab/>
        <w:t>•</w:t>
      </w:r>
      <w:r w:rsidRPr="00F90E5D">
        <w:rPr>
          <w:rFonts w:ascii="Arial" w:hAnsi="Arial" w:cs="Arial"/>
          <w:sz w:val="24"/>
          <w:szCs w:val="24"/>
        </w:rPr>
        <w:tab/>
        <w:t>Nivelación y compactación del terreno.</w:t>
      </w:r>
    </w:p>
    <w:p w14:paraId="5185B2C0" w14:textId="1EC991AB" w:rsidR="003F731B" w:rsidRPr="00F90E5D" w:rsidRDefault="003F731B" w:rsidP="003F731B">
      <w:pPr>
        <w:rPr>
          <w:rFonts w:ascii="Arial" w:hAnsi="Arial" w:cs="Arial"/>
          <w:sz w:val="24"/>
          <w:szCs w:val="24"/>
        </w:rPr>
      </w:pPr>
      <w:r w:rsidRPr="00F90E5D">
        <w:rPr>
          <w:rFonts w:ascii="Arial" w:hAnsi="Arial" w:cs="Arial"/>
          <w:sz w:val="24"/>
          <w:szCs w:val="24"/>
        </w:rPr>
        <w:tab/>
        <w:t>•</w:t>
      </w:r>
      <w:r w:rsidRPr="00F90E5D">
        <w:rPr>
          <w:rFonts w:ascii="Arial" w:hAnsi="Arial" w:cs="Arial"/>
          <w:sz w:val="24"/>
          <w:szCs w:val="24"/>
        </w:rPr>
        <w:tab/>
      </w:r>
      <w:r w:rsidR="00F90E5D" w:rsidRPr="00F90E5D">
        <w:rPr>
          <w:rFonts w:ascii="Arial" w:hAnsi="Arial" w:cs="Arial"/>
          <w:sz w:val="24"/>
          <w:szCs w:val="24"/>
        </w:rPr>
        <w:t>Pavimentación con concreto hidráulico premezclado mr-</w:t>
      </w:r>
      <w:proofErr w:type="gramStart"/>
      <w:r w:rsidR="00F90E5D" w:rsidRPr="00F90E5D">
        <w:rPr>
          <w:rFonts w:ascii="Arial" w:hAnsi="Arial" w:cs="Arial"/>
          <w:sz w:val="24"/>
          <w:szCs w:val="24"/>
        </w:rPr>
        <w:t>42 .</w:t>
      </w:r>
      <w:proofErr w:type="gramEnd"/>
    </w:p>
    <w:p w14:paraId="11275402" w14:textId="77777777" w:rsidR="003F731B" w:rsidRPr="00F90E5D" w:rsidRDefault="003F731B" w:rsidP="003F731B">
      <w:pPr>
        <w:rPr>
          <w:rFonts w:ascii="Arial" w:hAnsi="Arial" w:cs="Arial"/>
          <w:sz w:val="24"/>
          <w:szCs w:val="24"/>
        </w:rPr>
      </w:pPr>
      <w:r w:rsidRPr="00F90E5D">
        <w:rPr>
          <w:rFonts w:ascii="Arial" w:hAnsi="Arial" w:cs="Arial"/>
          <w:sz w:val="24"/>
          <w:szCs w:val="24"/>
        </w:rPr>
        <w:tab/>
        <w:t>•</w:t>
      </w:r>
      <w:r w:rsidRPr="00F90E5D">
        <w:rPr>
          <w:rFonts w:ascii="Arial" w:hAnsi="Arial" w:cs="Arial"/>
          <w:sz w:val="24"/>
          <w:szCs w:val="24"/>
        </w:rPr>
        <w:tab/>
        <w:t>Construcción y adecuación de banquetas y rampas de acceso.</w:t>
      </w:r>
    </w:p>
    <w:p w14:paraId="2CCE858D" w14:textId="77777777" w:rsidR="003F731B" w:rsidRPr="00F90E5D" w:rsidRDefault="003F731B" w:rsidP="003F731B">
      <w:pPr>
        <w:rPr>
          <w:rFonts w:ascii="Arial" w:hAnsi="Arial" w:cs="Arial"/>
          <w:sz w:val="24"/>
          <w:szCs w:val="24"/>
        </w:rPr>
      </w:pPr>
      <w:r w:rsidRPr="00F90E5D">
        <w:rPr>
          <w:rFonts w:ascii="Arial" w:hAnsi="Arial" w:cs="Arial"/>
          <w:sz w:val="24"/>
          <w:szCs w:val="24"/>
        </w:rPr>
        <w:tab/>
        <w:t>•</w:t>
      </w:r>
      <w:r w:rsidRPr="00F90E5D">
        <w:rPr>
          <w:rFonts w:ascii="Arial" w:hAnsi="Arial" w:cs="Arial"/>
          <w:sz w:val="24"/>
          <w:szCs w:val="24"/>
        </w:rPr>
        <w:tab/>
        <w:t>Instalación de señalización horizontal y vertical.</w:t>
      </w:r>
    </w:p>
    <w:p w14:paraId="09E64E3D" w14:textId="77777777" w:rsidR="003F731B" w:rsidRPr="00F90E5D" w:rsidRDefault="003F731B" w:rsidP="003F731B">
      <w:pPr>
        <w:rPr>
          <w:rFonts w:ascii="Arial" w:hAnsi="Arial" w:cs="Arial"/>
          <w:sz w:val="24"/>
          <w:szCs w:val="24"/>
        </w:rPr>
      </w:pPr>
      <w:r w:rsidRPr="00F90E5D">
        <w:rPr>
          <w:rFonts w:ascii="Arial" w:hAnsi="Arial" w:cs="Arial"/>
          <w:sz w:val="24"/>
          <w:szCs w:val="24"/>
        </w:rPr>
        <w:tab/>
        <w:t>•</w:t>
      </w:r>
      <w:r w:rsidRPr="00F90E5D">
        <w:rPr>
          <w:rFonts w:ascii="Arial" w:hAnsi="Arial" w:cs="Arial"/>
          <w:sz w:val="24"/>
          <w:szCs w:val="24"/>
        </w:rPr>
        <w:tab/>
        <w:t>Mejoramiento del sistema de drenaje pluvial.</w:t>
      </w:r>
    </w:p>
    <w:p w14:paraId="63542FBB" w14:textId="77777777" w:rsidR="003F731B" w:rsidRPr="00F90E5D" w:rsidRDefault="003F731B" w:rsidP="003F731B">
      <w:pPr>
        <w:rPr>
          <w:rFonts w:ascii="Arial" w:hAnsi="Arial" w:cs="Arial"/>
          <w:sz w:val="24"/>
          <w:szCs w:val="24"/>
        </w:rPr>
      </w:pPr>
      <w:r w:rsidRPr="00F90E5D">
        <w:rPr>
          <w:rFonts w:ascii="Arial" w:hAnsi="Arial" w:cs="Arial"/>
          <w:sz w:val="24"/>
          <w:szCs w:val="24"/>
        </w:rPr>
        <w:tab/>
        <w:t>•</w:t>
      </w:r>
      <w:r w:rsidRPr="00F90E5D">
        <w:rPr>
          <w:rFonts w:ascii="Arial" w:hAnsi="Arial" w:cs="Arial"/>
          <w:sz w:val="24"/>
          <w:szCs w:val="24"/>
        </w:rPr>
        <w:tab/>
        <w:t>Colocación de alumbrado público eficiente.</w:t>
      </w:r>
    </w:p>
    <w:p w14:paraId="2FB81444" w14:textId="77777777" w:rsidR="003F731B" w:rsidRPr="005419F0" w:rsidRDefault="003F731B" w:rsidP="003F731B">
      <w:pPr>
        <w:rPr>
          <w:rFonts w:ascii="Arial" w:hAnsi="Arial" w:cs="Arial"/>
          <w:b/>
          <w:bCs/>
          <w:sz w:val="24"/>
          <w:szCs w:val="24"/>
        </w:rPr>
      </w:pPr>
    </w:p>
    <w:p w14:paraId="43EE4DCB" w14:textId="77777777" w:rsidR="003F731B" w:rsidRPr="005419F0" w:rsidRDefault="003F731B" w:rsidP="003F731B">
      <w:pPr>
        <w:rPr>
          <w:rFonts w:ascii="Arial" w:hAnsi="Arial" w:cs="Arial"/>
          <w:b/>
          <w:bCs/>
          <w:sz w:val="24"/>
          <w:szCs w:val="24"/>
        </w:rPr>
      </w:pPr>
      <w:r w:rsidRPr="005419F0">
        <w:rPr>
          <w:rFonts w:ascii="Arial" w:hAnsi="Arial" w:cs="Arial"/>
          <w:b/>
          <w:bCs/>
          <w:sz w:val="24"/>
          <w:szCs w:val="24"/>
        </w:rPr>
        <w:t>4. Beneficiarios</w:t>
      </w:r>
    </w:p>
    <w:p w14:paraId="282B3D77" w14:textId="77777777" w:rsidR="003F731B" w:rsidRPr="00F90E5D" w:rsidRDefault="003F731B" w:rsidP="003F731B">
      <w:pPr>
        <w:rPr>
          <w:rFonts w:ascii="Arial" w:hAnsi="Arial" w:cs="Arial"/>
          <w:sz w:val="24"/>
          <w:szCs w:val="24"/>
        </w:rPr>
      </w:pPr>
    </w:p>
    <w:p w14:paraId="1DE1B41B" w14:textId="3E0FA1E2" w:rsidR="003F731B" w:rsidRDefault="003F731B" w:rsidP="003F731B">
      <w:pPr>
        <w:rPr>
          <w:rFonts w:ascii="Arial" w:hAnsi="Arial" w:cs="Arial"/>
          <w:sz w:val="24"/>
          <w:szCs w:val="24"/>
        </w:rPr>
      </w:pPr>
      <w:r w:rsidRPr="00F90E5D">
        <w:rPr>
          <w:rFonts w:ascii="Arial" w:hAnsi="Arial" w:cs="Arial"/>
          <w:sz w:val="24"/>
          <w:szCs w:val="24"/>
        </w:rPr>
        <w:t>Los principales beneficiarios del proyecto serán los residentes, comerciantes y transeúntes de la zona, quienes contarán con una vía segura y en óptimas condiciones. También se espera que la obra facilite el acceso a servicios públicos y comerciales, incentivando el desarrollo económico local.</w:t>
      </w:r>
    </w:p>
    <w:p w14:paraId="4E5A0885" w14:textId="77777777" w:rsidR="005419F0" w:rsidRPr="005419F0" w:rsidRDefault="005419F0" w:rsidP="005419F0">
      <w:pPr>
        <w:rPr>
          <w:rFonts w:ascii="Arial" w:hAnsi="Arial" w:cs="Arial"/>
          <w:sz w:val="24"/>
          <w:szCs w:val="24"/>
        </w:rPr>
      </w:pPr>
      <w:r w:rsidRPr="005419F0">
        <w:rPr>
          <w:rFonts w:ascii="Arial" w:hAnsi="Arial" w:cs="Arial"/>
          <w:sz w:val="24"/>
          <w:szCs w:val="24"/>
        </w:rPr>
        <w:t>Mejora de la movilidad y accesibilidad</w:t>
      </w:r>
    </w:p>
    <w:p w14:paraId="6F05A909" w14:textId="77777777" w:rsidR="005419F0" w:rsidRPr="00F90E5D" w:rsidRDefault="005419F0" w:rsidP="005419F0">
      <w:pPr>
        <w:rPr>
          <w:rFonts w:ascii="Arial" w:hAnsi="Arial" w:cs="Arial"/>
          <w:sz w:val="24"/>
          <w:szCs w:val="24"/>
        </w:rPr>
      </w:pPr>
      <w:r w:rsidRPr="00F90E5D">
        <w:rPr>
          <w:rFonts w:ascii="Arial" w:hAnsi="Arial" w:cs="Arial"/>
          <w:sz w:val="24"/>
          <w:szCs w:val="24"/>
        </w:rPr>
        <w:tab/>
        <w:t>•</w:t>
      </w:r>
      <w:r w:rsidRPr="00F90E5D">
        <w:rPr>
          <w:rFonts w:ascii="Arial" w:hAnsi="Arial" w:cs="Arial"/>
          <w:sz w:val="24"/>
          <w:szCs w:val="24"/>
        </w:rPr>
        <w:tab/>
        <w:t>Facilita el tránsito vehicular y peatonal.</w:t>
      </w:r>
    </w:p>
    <w:p w14:paraId="4732AC7D" w14:textId="77777777" w:rsidR="005419F0" w:rsidRPr="00F90E5D" w:rsidRDefault="005419F0" w:rsidP="005419F0">
      <w:pPr>
        <w:rPr>
          <w:rFonts w:ascii="Arial" w:hAnsi="Arial" w:cs="Arial"/>
          <w:sz w:val="24"/>
          <w:szCs w:val="24"/>
        </w:rPr>
      </w:pPr>
      <w:r w:rsidRPr="00F90E5D">
        <w:rPr>
          <w:rFonts w:ascii="Arial" w:hAnsi="Arial" w:cs="Arial"/>
          <w:sz w:val="24"/>
          <w:szCs w:val="24"/>
        </w:rPr>
        <w:tab/>
        <w:t>•</w:t>
      </w:r>
      <w:r w:rsidRPr="00F90E5D">
        <w:rPr>
          <w:rFonts w:ascii="Arial" w:hAnsi="Arial" w:cs="Arial"/>
          <w:sz w:val="24"/>
          <w:szCs w:val="24"/>
        </w:rPr>
        <w:tab/>
        <w:t>Reduce los tiempos de traslado y mejora la conectividad.</w:t>
      </w:r>
    </w:p>
    <w:p w14:paraId="7E1018BD" w14:textId="77777777" w:rsidR="005419F0" w:rsidRPr="00F90E5D" w:rsidRDefault="005419F0" w:rsidP="005419F0">
      <w:pPr>
        <w:rPr>
          <w:rFonts w:ascii="Arial" w:hAnsi="Arial" w:cs="Arial"/>
          <w:sz w:val="24"/>
          <w:szCs w:val="24"/>
        </w:rPr>
      </w:pPr>
      <w:r w:rsidRPr="00F90E5D">
        <w:rPr>
          <w:rFonts w:ascii="Arial" w:hAnsi="Arial" w:cs="Arial"/>
          <w:sz w:val="24"/>
          <w:szCs w:val="24"/>
        </w:rPr>
        <w:tab/>
        <w:t>•</w:t>
      </w:r>
      <w:r w:rsidRPr="00F90E5D">
        <w:rPr>
          <w:rFonts w:ascii="Arial" w:hAnsi="Arial" w:cs="Arial"/>
          <w:sz w:val="24"/>
          <w:szCs w:val="24"/>
        </w:rPr>
        <w:tab/>
        <w:t>Permite el acceso de servicios de emergencia y transporte público.</w:t>
      </w:r>
    </w:p>
    <w:p w14:paraId="4A9208FD" w14:textId="77777777" w:rsidR="005419F0" w:rsidRPr="00F90E5D" w:rsidRDefault="005419F0" w:rsidP="005419F0">
      <w:pPr>
        <w:rPr>
          <w:rFonts w:ascii="Arial" w:hAnsi="Arial" w:cs="Arial"/>
          <w:sz w:val="24"/>
          <w:szCs w:val="24"/>
        </w:rPr>
      </w:pPr>
    </w:p>
    <w:p w14:paraId="5F6FB557" w14:textId="77777777" w:rsidR="005419F0" w:rsidRPr="005419F0" w:rsidRDefault="005419F0" w:rsidP="005419F0">
      <w:pPr>
        <w:rPr>
          <w:rFonts w:ascii="Arial" w:hAnsi="Arial" w:cs="Arial"/>
          <w:sz w:val="24"/>
          <w:szCs w:val="24"/>
        </w:rPr>
      </w:pPr>
      <w:r w:rsidRPr="005419F0">
        <w:rPr>
          <w:rFonts w:ascii="Arial" w:hAnsi="Arial" w:cs="Arial"/>
          <w:sz w:val="24"/>
          <w:szCs w:val="24"/>
        </w:rPr>
        <w:t>Seguridad vial</w:t>
      </w:r>
    </w:p>
    <w:p w14:paraId="5B8CA5DE" w14:textId="77777777" w:rsidR="005419F0" w:rsidRPr="00F90E5D" w:rsidRDefault="005419F0" w:rsidP="005419F0">
      <w:pPr>
        <w:rPr>
          <w:rFonts w:ascii="Arial" w:hAnsi="Arial" w:cs="Arial"/>
          <w:sz w:val="24"/>
          <w:szCs w:val="24"/>
        </w:rPr>
      </w:pPr>
      <w:r w:rsidRPr="00F90E5D">
        <w:rPr>
          <w:rFonts w:ascii="Arial" w:hAnsi="Arial" w:cs="Arial"/>
          <w:sz w:val="24"/>
          <w:szCs w:val="24"/>
        </w:rPr>
        <w:tab/>
        <w:t>•</w:t>
      </w:r>
      <w:r w:rsidRPr="00F90E5D">
        <w:rPr>
          <w:rFonts w:ascii="Arial" w:hAnsi="Arial" w:cs="Arial"/>
          <w:sz w:val="24"/>
          <w:szCs w:val="24"/>
        </w:rPr>
        <w:tab/>
        <w:t>Disminuye el riesgo de accidentes al eliminar baches y desniveles.</w:t>
      </w:r>
    </w:p>
    <w:p w14:paraId="3DC418A1" w14:textId="77777777" w:rsidR="005419F0" w:rsidRPr="00F90E5D" w:rsidRDefault="005419F0" w:rsidP="005419F0">
      <w:pPr>
        <w:rPr>
          <w:rFonts w:ascii="Arial" w:hAnsi="Arial" w:cs="Arial"/>
          <w:sz w:val="24"/>
          <w:szCs w:val="24"/>
        </w:rPr>
      </w:pPr>
      <w:r w:rsidRPr="00F90E5D">
        <w:rPr>
          <w:rFonts w:ascii="Arial" w:hAnsi="Arial" w:cs="Arial"/>
          <w:sz w:val="24"/>
          <w:szCs w:val="24"/>
        </w:rPr>
        <w:tab/>
        <w:t>•</w:t>
      </w:r>
      <w:r w:rsidRPr="00F90E5D">
        <w:rPr>
          <w:rFonts w:ascii="Arial" w:hAnsi="Arial" w:cs="Arial"/>
          <w:sz w:val="24"/>
          <w:szCs w:val="24"/>
        </w:rPr>
        <w:tab/>
        <w:t>Mejora la visibilidad y permite la instalación de señalización adecuada.</w:t>
      </w:r>
    </w:p>
    <w:p w14:paraId="26F1B04E" w14:textId="77777777" w:rsidR="005419F0" w:rsidRPr="00F90E5D" w:rsidRDefault="005419F0" w:rsidP="005419F0">
      <w:pPr>
        <w:rPr>
          <w:rFonts w:ascii="Arial" w:hAnsi="Arial" w:cs="Arial"/>
          <w:sz w:val="24"/>
          <w:szCs w:val="24"/>
        </w:rPr>
      </w:pPr>
      <w:r w:rsidRPr="00F90E5D">
        <w:rPr>
          <w:rFonts w:ascii="Arial" w:hAnsi="Arial" w:cs="Arial"/>
          <w:sz w:val="24"/>
          <w:szCs w:val="24"/>
        </w:rPr>
        <w:tab/>
        <w:t>•</w:t>
      </w:r>
      <w:r w:rsidRPr="00F90E5D">
        <w:rPr>
          <w:rFonts w:ascii="Arial" w:hAnsi="Arial" w:cs="Arial"/>
          <w:sz w:val="24"/>
          <w:szCs w:val="24"/>
        </w:rPr>
        <w:tab/>
        <w:t>Reduce la acumulación de polvo y escombros que pueden afectar la conducción.</w:t>
      </w:r>
    </w:p>
    <w:p w14:paraId="210575AE" w14:textId="77777777" w:rsidR="005419F0" w:rsidRPr="005419F0" w:rsidRDefault="005419F0" w:rsidP="005419F0">
      <w:pPr>
        <w:rPr>
          <w:rFonts w:ascii="Arial" w:hAnsi="Arial" w:cs="Arial"/>
          <w:sz w:val="24"/>
          <w:szCs w:val="24"/>
        </w:rPr>
      </w:pPr>
    </w:p>
    <w:p w14:paraId="698069C7" w14:textId="49A81873" w:rsidR="005419F0" w:rsidRPr="005419F0" w:rsidRDefault="005419F0" w:rsidP="005419F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</w:t>
      </w:r>
      <w:r w:rsidRPr="005419F0">
        <w:rPr>
          <w:rFonts w:ascii="Arial" w:hAnsi="Arial" w:cs="Arial"/>
          <w:sz w:val="24"/>
          <w:szCs w:val="24"/>
        </w:rPr>
        <w:t>mpacto económico positivo</w:t>
      </w:r>
    </w:p>
    <w:p w14:paraId="7E66E1C3" w14:textId="77777777" w:rsidR="005419F0" w:rsidRPr="00F90E5D" w:rsidRDefault="005419F0" w:rsidP="005419F0">
      <w:pPr>
        <w:rPr>
          <w:rFonts w:ascii="Arial" w:hAnsi="Arial" w:cs="Arial"/>
          <w:sz w:val="24"/>
          <w:szCs w:val="24"/>
        </w:rPr>
      </w:pPr>
      <w:r w:rsidRPr="00F90E5D">
        <w:rPr>
          <w:rFonts w:ascii="Arial" w:hAnsi="Arial" w:cs="Arial"/>
          <w:sz w:val="24"/>
          <w:szCs w:val="24"/>
        </w:rPr>
        <w:tab/>
        <w:t>•</w:t>
      </w:r>
      <w:r w:rsidRPr="00F90E5D">
        <w:rPr>
          <w:rFonts w:ascii="Arial" w:hAnsi="Arial" w:cs="Arial"/>
          <w:sz w:val="24"/>
          <w:szCs w:val="24"/>
        </w:rPr>
        <w:tab/>
        <w:t>Aumenta la plusvalía de viviendas y comercios.</w:t>
      </w:r>
    </w:p>
    <w:p w14:paraId="4BEFFA50" w14:textId="77777777" w:rsidR="005419F0" w:rsidRPr="00F90E5D" w:rsidRDefault="005419F0" w:rsidP="005419F0">
      <w:pPr>
        <w:rPr>
          <w:rFonts w:ascii="Arial" w:hAnsi="Arial" w:cs="Arial"/>
          <w:sz w:val="24"/>
          <w:szCs w:val="24"/>
        </w:rPr>
      </w:pPr>
      <w:r w:rsidRPr="00F90E5D">
        <w:rPr>
          <w:rFonts w:ascii="Arial" w:hAnsi="Arial" w:cs="Arial"/>
          <w:sz w:val="24"/>
          <w:szCs w:val="24"/>
        </w:rPr>
        <w:lastRenderedPageBreak/>
        <w:tab/>
        <w:t>•</w:t>
      </w:r>
      <w:r w:rsidRPr="00F90E5D">
        <w:rPr>
          <w:rFonts w:ascii="Arial" w:hAnsi="Arial" w:cs="Arial"/>
          <w:sz w:val="24"/>
          <w:szCs w:val="24"/>
        </w:rPr>
        <w:tab/>
        <w:t>Favorece el desarrollo de negocios y la inversión en la zona.</w:t>
      </w:r>
    </w:p>
    <w:p w14:paraId="5062AE4C" w14:textId="77777777" w:rsidR="005419F0" w:rsidRPr="00F90E5D" w:rsidRDefault="005419F0" w:rsidP="005419F0">
      <w:pPr>
        <w:rPr>
          <w:rFonts w:ascii="Arial" w:hAnsi="Arial" w:cs="Arial"/>
          <w:sz w:val="24"/>
          <w:szCs w:val="24"/>
        </w:rPr>
      </w:pPr>
      <w:r w:rsidRPr="00F90E5D">
        <w:rPr>
          <w:rFonts w:ascii="Arial" w:hAnsi="Arial" w:cs="Arial"/>
          <w:sz w:val="24"/>
          <w:szCs w:val="24"/>
        </w:rPr>
        <w:tab/>
        <w:t>•</w:t>
      </w:r>
      <w:r w:rsidRPr="00F90E5D">
        <w:rPr>
          <w:rFonts w:ascii="Arial" w:hAnsi="Arial" w:cs="Arial"/>
          <w:sz w:val="24"/>
          <w:szCs w:val="24"/>
        </w:rPr>
        <w:tab/>
        <w:t>Reduce los costos de mantenimiento de vehículos al minimizar daños por caminos en mal estado.</w:t>
      </w:r>
    </w:p>
    <w:p w14:paraId="74C56E47" w14:textId="77777777" w:rsidR="005419F0" w:rsidRPr="005419F0" w:rsidRDefault="005419F0" w:rsidP="005419F0">
      <w:pPr>
        <w:rPr>
          <w:rFonts w:ascii="Arial" w:hAnsi="Arial" w:cs="Arial"/>
          <w:sz w:val="24"/>
          <w:szCs w:val="24"/>
        </w:rPr>
      </w:pPr>
    </w:p>
    <w:p w14:paraId="55247D5F" w14:textId="77777777" w:rsidR="005419F0" w:rsidRPr="005419F0" w:rsidRDefault="005419F0" w:rsidP="005419F0">
      <w:pPr>
        <w:rPr>
          <w:rFonts w:ascii="Arial" w:hAnsi="Arial" w:cs="Arial"/>
          <w:sz w:val="24"/>
          <w:szCs w:val="24"/>
        </w:rPr>
      </w:pPr>
      <w:r w:rsidRPr="005419F0">
        <w:rPr>
          <w:rFonts w:ascii="Arial" w:hAnsi="Arial" w:cs="Arial"/>
          <w:sz w:val="24"/>
          <w:szCs w:val="24"/>
        </w:rPr>
        <w:t>Beneficios ambientales</w:t>
      </w:r>
    </w:p>
    <w:p w14:paraId="73EA8EC8" w14:textId="77777777" w:rsidR="005419F0" w:rsidRPr="00F90E5D" w:rsidRDefault="005419F0" w:rsidP="005419F0">
      <w:pPr>
        <w:rPr>
          <w:rFonts w:ascii="Arial" w:hAnsi="Arial" w:cs="Arial"/>
          <w:sz w:val="24"/>
          <w:szCs w:val="24"/>
        </w:rPr>
      </w:pPr>
      <w:r w:rsidRPr="00F90E5D">
        <w:rPr>
          <w:rFonts w:ascii="Arial" w:hAnsi="Arial" w:cs="Arial"/>
          <w:sz w:val="24"/>
          <w:szCs w:val="24"/>
        </w:rPr>
        <w:tab/>
        <w:t>•</w:t>
      </w:r>
      <w:r w:rsidRPr="00F90E5D">
        <w:rPr>
          <w:rFonts w:ascii="Arial" w:hAnsi="Arial" w:cs="Arial"/>
          <w:sz w:val="24"/>
          <w:szCs w:val="24"/>
        </w:rPr>
        <w:tab/>
        <w:t>Disminuye la erosión y el levantamiento de polvo.</w:t>
      </w:r>
    </w:p>
    <w:p w14:paraId="087496BB" w14:textId="77777777" w:rsidR="005419F0" w:rsidRPr="00F90E5D" w:rsidRDefault="005419F0" w:rsidP="005419F0">
      <w:pPr>
        <w:rPr>
          <w:rFonts w:ascii="Arial" w:hAnsi="Arial" w:cs="Arial"/>
          <w:sz w:val="24"/>
          <w:szCs w:val="24"/>
        </w:rPr>
      </w:pPr>
      <w:r w:rsidRPr="00F90E5D">
        <w:rPr>
          <w:rFonts w:ascii="Arial" w:hAnsi="Arial" w:cs="Arial"/>
          <w:sz w:val="24"/>
          <w:szCs w:val="24"/>
        </w:rPr>
        <w:tab/>
        <w:t>•</w:t>
      </w:r>
      <w:r w:rsidRPr="00F90E5D">
        <w:rPr>
          <w:rFonts w:ascii="Arial" w:hAnsi="Arial" w:cs="Arial"/>
          <w:sz w:val="24"/>
          <w:szCs w:val="24"/>
        </w:rPr>
        <w:tab/>
        <w:t>Facilita la implementación de sistemas de drenaje pluvial.</w:t>
      </w:r>
    </w:p>
    <w:p w14:paraId="7BC73203" w14:textId="77777777" w:rsidR="005419F0" w:rsidRPr="00F90E5D" w:rsidRDefault="005419F0" w:rsidP="005419F0">
      <w:pPr>
        <w:rPr>
          <w:rFonts w:ascii="Arial" w:hAnsi="Arial" w:cs="Arial"/>
          <w:sz w:val="24"/>
          <w:szCs w:val="24"/>
        </w:rPr>
      </w:pPr>
      <w:r w:rsidRPr="00F90E5D">
        <w:rPr>
          <w:rFonts w:ascii="Arial" w:hAnsi="Arial" w:cs="Arial"/>
          <w:sz w:val="24"/>
          <w:szCs w:val="24"/>
        </w:rPr>
        <w:tab/>
        <w:t>•</w:t>
      </w:r>
      <w:r w:rsidRPr="00F90E5D">
        <w:rPr>
          <w:rFonts w:ascii="Arial" w:hAnsi="Arial" w:cs="Arial"/>
          <w:sz w:val="24"/>
          <w:szCs w:val="24"/>
        </w:rPr>
        <w:tab/>
        <w:t>Reduce la contaminación sonora al eliminar el ruido de vehículos en terrenos irregulares.</w:t>
      </w:r>
    </w:p>
    <w:p w14:paraId="23D69221" w14:textId="77777777" w:rsidR="005419F0" w:rsidRPr="005419F0" w:rsidRDefault="005419F0" w:rsidP="005419F0">
      <w:pPr>
        <w:rPr>
          <w:rFonts w:ascii="Arial" w:hAnsi="Arial" w:cs="Arial"/>
          <w:sz w:val="24"/>
          <w:szCs w:val="24"/>
        </w:rPr>
      </w:pPr>
    </w:p>
    <w:p w14:paraId="79B0CB56" w14:textId="77777777" w:rsidR="005419F0" w:rsidRPr="005419F0" w:rsidRDefault="005419F0" w:rsidP="005419F0">
      <w:pPr>
        <w:rPr>
          <w:rFonts w:ascii="Arial" w:hAnsi="Arial" w:cs="Arial"/>
          <w:sz w:val="24"/>
          <w:szCs w:val="24"/>
        </w:rPr>
      </w:pPr>
      <w:r w:rsidRPr="005419F0">
        <w:rPr>
          <w:rFonts w:ascii="Arial" w:hAnsi="Arial" w:cs="Arial"/>
          <w:sz w:val="24"/>
          <w:szCs w:val="24"/>
        </w:rPr>
        <w:t>Mayor calidad de vida</w:t>
      </w:r>
    </w:p>
    <w:p w14:paraId="0E7589CC" w14:textId="77777777" w:rsidR="005419F0" w:rsidRPr="00F90E5D" w:rsidRDefault="005419F0" w:rsidP="005419F0">
      <w:pPr>
        <w:rPr>
          <w:rFonts w:ascii="Arial" w:hAnsi="Arial" w:cs="Arial"/>
          <w:sz w:val="24"/>
          <w:szCs w:val="24"/>
        </w:rPr>
      </w:pPr>
      <w:r w:rsidRPr="00F90E5D">
        <w:rPr>
          <w:rFonts w:ascii="Arial" w:hAnsi="Arial" w:cs="Arial"/>
          <w:sz w:val="24"/>
          <w:szCs w:val="24"/>
        </w:rPr>
        <w:tab/>
        <w:t>•</w:t>
      </w:r>
      <w:r w:rsidRPr="00F90E5D">
        <w:rPr>
          <w:rFonts w:ascii="Arial" w:hAnsi="Arial" w:cs="Arial"/>
          <w:sz w:val="24"/>
          <w:szCs w:val="24"/>
        </w:rPr>
        <w:tab/>
        <w:t>Genera espacios urbanos más ordenados y estéticos.</w:t>
      </w:r>
    </w:p>
    <w:p w14:paraId="4E340BC9" w14:textId="77777777" w:rsidR="005419F0" w:rsidRPr="00F90E5D" w:rsidRDefault="005419F0" w:rsidP="005419F0">
      <w:pPr>
        <w:rPr>
          <w:rFonts w:ascii="Arial" w:hAnsi="Arial" w:cs="Arial"/>
          <w:sz w:val="24"/>
          <w:szCs w:val="24"/>
        </w:rPr>
      </w:pPr>
      <w:r w:rsidRPr="00F90E5D">
        <w:rPr>
          <w:rFonts w:ascii="Arial" w:hAnsi="Arial" w:cs="Arial"/>
          <w:sz w:val="24"/>
          <w:szCs w:val="24"/>
        </w:rPr>
        <w:tab/>
        <w:t>•</w:t>
      </w:r>
      <w:r w:rsidRPr="00F90E5D">
        <w:rPr>
          <w:rFonts w:ascii="Arial" w:hAnsi="Arial" w:cs="Arial"/>
          <w:sz w:val="24"/>
          <w:szCs w:val="24"/>
        </w:rPr>
        <w:tab/>
        <w:t>Mejora el bienestar de los habitantes al reducir el estrés del tráfico y el mal estado de las calles.</w:t>
      </w:r>
    </w:p>
    <w:p w14:paraId="3DB4EC18" w14:textId="77777777" w:rsidR="005419F0" w:rsidRPr="00F90E5D" w:rsidRDefault="005419F0" w:rsidP="005419F0">
      <w:pPr>
        <w:rPr>
          <w:rFonts w:ascii="Arial" w:hAnsi="Arial" w:cs="Arial"/>
          <w:sz w:val="24"/>
          <w:szCs w:val="24"/>
        </w:rPr>
      </w:pPr>
      <w:r w:rsidRPr="00F90E5D">
        <w:rPr>
          <w:rFonts w:ascii="Arial" w:hAnsi="Arial" w:cs="Arial"/>
          <w:sz w:val="24"/>
          <w:szCs w:val="24"/>
        </w:rPr>
        <w:tab/>
        <w:t>•</w:t>
      </w:r>
      <w:r w:rsidRPr="00F90E5D">
        <w:rPr>
          <w:rFonts w:ascii="Arial" w:hAnsi="Arial" w:cs="Arial"/>
          <w:sz w:val="24"/>
          <w:szCs w:val="24"/>
        </w:rPr>
        <w:tab/>
        <w:t>Facilita la integración de infraestructura complementaria con áreas peatonales.</w:t>
      </w:r>
    </w:p>
    <w:p w14:paraId="60D238E5" w14:textId="77777777" w:rsidR="005419F0" w:rsidRPr="00F90E5D" w:rsidRDefault="005419F0" w:rsidP="005419F0">
      <w:pPr>
        <w:rPr>
          <w:rFonts w:ascii="Arial" w:hAnsi="Arial" w:cs="Arial"/>
          <w:sz w:val="24"/>
          <w:szCs w:val="24"/>
        </w:rPr>
      </w:pPr>
    </w:p>
    <w:p w14:paraId="7BDDA3C5" w14:textId="77777777" w:rsidR="005419F0" w:rsidRPr="00F90E5D" w:rsidRDefault="005419F0" w:rsidP="005419F0">
      <w:pPr>
        <w:rPr>
          <w:rFonts w:ascii="Arial" w:hAnsi="Arial" w:cs="Arial"/>
          <w:sz w:val="24"/>
          <w:szCs w:val="24"/>
        </w:rPr>
      </w:pPr>
      <w:r w:rsidRPr="00F90E5D">
        <w:rPr>
          <w:rFonts w:ascii="Arial" w:hAnsi="Arial" w:cs="Arial"/>
          <w:sz w:val="24"/>
          <w:szCs w:val="24"/>
        </w:rPr>
        <w:t>En general, la pavimentación no solo mejora la infraestructura vial, sino que también impulsa el desarrollo social y económico de la comunidad.</w:t>
      </w:r>
    </w:p>
    <w:p w14:paraId="78C21FBC" w14:textId="671D94F0" w:rsidR="00F90E5D" w:rsidRPr="00F90E5D" w:rsidRDefault="00F90E5D" w:rsidP="00F90E5D">
      <w:pPr>
        <w:rPr>
          <w:rFonts w:ascii="Arial" w:hAnsi="Arial" w:cs="Arial"/>
          <w:sz w:val="24"/>
          <w:szCs w:val="24"/>
        </w:rPr>
      </w:pPr>
      <w:r w:rsidRPr="00F90E5D">
        <w:rPr>
          <w:rFonts w:ascii="Arial" w:hAnsi="Arial" w:cs="Arial"/>
          <w:sz w:val="24"/>
          <w:szCs w:val="24"/>
        </w:rPr>
        <w:t>.</w:t>
      </w:r>
    </w:p>
    <w:p w14:paraId="76C73A49" w14:textId="77777777" w:rsidR="003F731B" w:rsidRPr="00F90E5D" w:rsidRDefault="003F731B" w:rsidP="003F731B">
      <w:pPr>
        <w:rPr>
          <w:rFonts w:ascii="Arial" w:hAnsi="Arial" w:cs="Arial"/>
          <w:sz w:val="24"/>
          <w:szCs w:val="24"/>
        </w:rPr>
      </w:pPr>
    </w:p>
    <w:p w14:paraId="5413F17D" w14:textId="77777777" w:rsidR="003F731B" w:rsidRPr="00EA0A30" w:rsidRDefault="003F731B" w:rsidP="003F731B">
      <w:pPr>
        <w:rPr>
          <w:rFonts w:ascii="Arial" w:hAnsi="Arial" w:cs="Arial"/>
          <w:b/>
          <w:bCs/>
          <w:sz w:val="24"/>
          <w:szCs w:val="24"/>
        </w:rPr>
      </w:pPr>
      <w:r w:rsidRPr="00EA0A30">
        <w:rPr>
          <w:rFonts w:ascii="Arial" w:hAnsi="Arial" w:cs="Arial"/>
          <w:b/>
          <w:bCs/>
          <w:sz w:val="24"/>
          <w:szCs w:val="24"/>
        </w:rPr>
        <w:t>5. Presupuesto y Financiamiento</w:t>
      </w:r>
    </w:p>
    <w:p w14:paraId="1C2422B4" w14:textId="77777777" w:rsidR="003F731B" w:rsidRPr="00F90E5D" w:rsidRDefault="003F731B" w:rsidP="003F731B">
      <w:pPr>
        <w:rPr>
          <w:rFonts w:ascii="Arial" w:hAnsi="Arial" w:cs="Arial"/>
          <w:sz w:val="24"/>
          <w:szCs w:val="24"/>
        </w:rPr>
      </w:pPr>
    </w:p>
    <w:p w14:paraId="31540226" w14:textId="0AE1469B" w:rsidR="003F731B" w:rsidRPr="00F90E5D" w:rsidRDefault="003F731B" w:rsidP="003F731B">
      <w:pPr>
        <w:rPr>
          <w:rFonts w:ascii="Arial" w:hAnsi="Arial" w:cs="Arial"/>
          <w:sz w:val="24"/>
          <w:szCs w:val="24"/>
        </w:rPr>
      </w:pPr>
      <w:r w:rsidRPr="00F90E5D">
        <w:rPr>
          <w:rFonts w:ascii="Arial" w:hAnsi="Arial" w:cs="Arial"/>
          <w:sz w:val="24"/>
          <w:szCs w:val="24"/>
        </w:rPr>
        <w:t xml:space="preserve">El proyecto será financiado por </w:t>
      </w:r>
      <w:r w:rsidR="00511A88" w:rsidRPr="00F90E5D">
        <w:rPr>
          <w:rFonts w:ascii="Arial" w:hAnsi="Arial" w:cs="Arial"/>
          <w:b/>
          <w:bCs/>
          <w:sz w:val="24"/>
          <w:szCs w:val="24"/>
        </w:rPr>
        <w:t>FIDECOMISO DE OBRAS DE INFRAESTRUCTURA SOCIAL DE LOS CABOS</w:t>
      </w:r>
      <w:r w:rsidRPr="00F90E5D">
        <w:rPr>
          <w:rFonts w:ascii="Arial" w:hAnsi="Arial" w:cs="Arial"/>
          <w:sz w:val="24"/>
          <w:szCs w:val="24"/>
        </w:rPr>
        <w:t>, con un presupuesto estimado de</w:t>
      </w:r>
      <w:r w:rsidR="009D2590">
        <w:rPr>
          <w:rFonts w:ascii="Arial" w:hAnsi="Arial" w:cs="Arial"/>
          <w:sz w:val="24"/>
          <w:szCs w:val="24"/>
        </w:rPr>
        <w:t xml:space="preserve"> 20,061,146.46</w:t>
      </w:r>
      <w:r w:rsidRPr="00F90E5D">
        <w:rPr>
          <w:rFonts w:ascii="Arial" w:hAnsi="Arial" w:cs="Arial"/>
          <w:sz w:val="24"/>
          <w:szCs w:val="24"/>
        </w:rPr>
        <w:t>, destinado a materiales, mano de obra, maquinaria.</w:t>
      </w:r>
    </w:p>
    <w:p w14:paraId="7EE32C77" w14:textId="77777777" w:rsidR="003F731B" w:rsidRPr="00EA0A30" w:rsidRDefault="003F731B" w:rsidP="003F731B">
      <w:pPr>
        <w:rPr>
          <w:rFonts w:ascii="Arial" w:hAnsi="Arial" w:cs="Arial"/>
          <w:b/>
          <w:bCs/>
          <w:sz w:val="24"/>
          <w:szCs w:val="24"/>
        </w:rPr>
      </w:pPr>
    </w:p>
    <w:p w14:paraId="6C2DC810" w14:textId="77777777" w:rsidR="003F731B" w:rsidRPr="00EA0A30" w:rsidRDefault="003F731B" w:rsidP="003F731B">
      <w:pPr>
        <w:rPr>
          <w:rFonts w:ascii="Arial" w:hAnsi="Arial" w:cs="Arial"/>
          <w:b/>
          <w:bCs/>
          <w:sz w:val="24"/>
          <w:szCs w:val="24"/>
        </w:rPr>
      </w:pPr>
      <w:r w:rsidRPr="00EA0A30">
        <w:rPr>
          <w:rFonts w:ascii="Arial" w:hAnsi="Arial" w:cs="Arial"/>
          <w:b/>
          <w:bCs/>
          <w:sz w:val="24"/>
          <w:szCs w:val="24"/>
        </w:rPr>
        <w:t>6. Cronograma de Ejecución</w:t>
      </w:r>
    </w:p>
    <w:p w14:paraId="33611150" w14:textId="3DFAC48C" w:rsidR="003F731B" w:rsidRPr="00F90E5D" w:rsidRDefault="003F731B" w:rsidP="003F731B">
      <w:pPr>
        <w:rPr>
          <w:rFonts w:ascii="Arial" w:hAnsi="Arial" w:cs="Arial"/>
          <w:sz w:val="24"/>
          <w:szCs w:val="24"/>
        </w:rPr>
      </w:pPr>
      <w:r w:rsidRPr="00F90E5D">
        <w:rPr>
          <w:rFonts w:ascii="Arial" w:hAnsi="Arial" w:cs="Arial"/>
          <w:sz w:val="24"/>
          <w:szCs w:val="24"/>
        </w:rPr>
        <w:lastRenderedPageBreak/>
        <w:tab/>
        <w:t>•</w:t>
      </w:r>
      <w:r w:rsidRPr="00F90E5D">
        <w:rPr>
          <w:rFonts w:ascii="Arial" w:hAnsi="Arial" w:cs="Arial"/>
          <w:sz w:val="24"/>
          <w:szCs w:val="24"/>
        </w:rPr>
        <w:tab/>
        <w:t xml:space="preserve">Fase 1: Estudios y planificación Duración: </w:t>
      </w:r>
      <w:r w:rsidR="00511A88" w:rsidRPr="00F90E5D">
        <w:rPr>
          <w:rFonts w:ascii="Arial" w:hAnsi="Arial" w:cs="Arial"/>
          <w:sz w:val="24"/>
          <w:szCs w:val="24"/>
        </w:rPr>
        <w:t>8 días.</w:t>
      </w:r>
    </w:p>
    <w:p w14:paraId="2DE1FB83" w14:textId="392A6D37" w:rsidR="003F731B" w:rsidRPr="00F90E5D" w:rsidRDefault="003F731B" w:rsidP="003F731B">
      <w:pPr>
        <w:rPr>
          <w:rFonts w:ascii="Arial" w:hAnsi="Arial" w:cs="Arial"/>
          <w:sz w:val="24"/>
          <w:szCs w:val="24"/>
        </w:rPr>
      </w:pPr>
      <w:r w:rsidRPr="00F90E5D">
        <w:rPr>
          <w:rFonts w:ascii="Arial" w:hAnsi="Arial" w:cs="Arial"/>
          <w:sz w:val="24"/>
          <w:szCs w:val="24"/>
        </w:rPr>
        <w:tab/>
        <w:t>•</w:t>
      </w:r>
      <w:r w:rsidRPr="00F90E5D">
        <w:rPr>
          <w:rFonts w:ascii="Arial" w:hAnsi="Arial" w:cs="Arial"/>
          <w:sz w:val="24"/>
          <w:szCs w:val="24"/>
        </w:rPr>
        <w:tab/>
        <w:t>Fase 2: Preparación del terreno y demolición</w:t>
      </w:r>
      <w:r w:rsidR="009D2590">
        <w:rPr>
          <w:rFonts w:ascii="Arial" w:hAnsi="Arial" w:cs="Arial"/>
          <w:sz w:val="24"/>
          <w:szCs w:val="24"/>
        </w:rPr>
        <w:t xml:space="preserve"> 30</w:t>
      </w:r>
      <w:r w:rsidR="00511A88" w:rsidRPr="00F90E5D">
        <w:rPr>
          <w:rFonts w:ascii="Arial" w:hAnsi="Arial" w:cs="Arial"/>
          <w:sz w:val="24"/>
          <w:szCs w:val="24"/>
        </w:rPr>
        <w:t xml:space="preserve"> días.</w:t>
      </w:r>
    </w:p>
    <w:p w14:paraId="517A9513" w14:textId="47686299" w:rsidR="003F731B" w:rsidRPr="00F90E5D" w:rsidRDefault="003F731B" w:rsidP="003F731B">
      <w:pPr>
        <w:rPr>
          <w:rFonts w:ascii="Arial" w:hAnsi="Arial" w:cs="Arial"/>
          <w:sz w:val="24"/>
          <w:szCs w:val="24"/>
        </w:rPr>
      </w:pPr>
      <w:r w:rsidRPr="00F90E5D">
        <w:rPr>
          <w:rFonts w:ascii="Arial" w:hAnsi="Arial" w:cs="Arial"/>
          <w:sz w:val="24"/>
          <w:szCs w:val="24"/>
        </w:rPr>
        <w:tab/>
        <w:t>•</w:t>
      </w:r>
      <w:r w:rsidRPr="00F90E5D">
        <w:rPr>
          <w:rFonts w:ascii="Arial" w:hAnsi="Arial" w:cs="Arial"/>
          <w:sz w:val="24"/>
          <w:szCs w:val="24"/>
        </w:rPr>
        <w:tab/>
        <w:t xml:space="preserve">Fase 3: Construcción e implementación de infraestructura </w:t>
      </w:r>
      <w:r w:rsidR="009D2590">
        <w:rPr>
          <w:rFonts w:ascii="Arial" w:hAnsi="Arial" w:cs="Arial"/>
          <w:sz w:val="24"/>
          <w:szCs w:val="24"/>
        </w:rPr>
        <w:t>90</w:t>
      </w:r>
      <w:r w:rsidR="00511A88" w:rsidRPr="00F90E5D">
        <w:rPr>
          <w:rFonts w:ascii="Arial" w:hAnsi="Arial" w:cs="Arial"/>
          <w:sz w:val="24"/>
          <w:szCs w:val="24"/>
        </w:rPr>
        <w:t xml:space="preserve"> días</w:t>
      </w:r>
      <w:r w:rsidRPr="00F90E5D">
        <w:rPr>
          <w:rFonts w:ascii="Arial" w:hAnsi="Arial" w:cs="Arial"/>
          <w:sz w:val="24"/>
          <w:szCs w:val="24"/>
        </w:rPr>
        <w:t>.</w:t>
      </w:r>
    </w:p>
    <w:p w14:paraId="66B5D47D" w14:textId="4D3A1ABF" w:rsidR="003F731B" w:rsidRPr="00F90E5D" w:rsidRDefault="003F731B" w:rsidP="003F731B">
      <w:pPr>
        <w:rPr>
          <w:rFonts w:ascii="Arial" w:hAnsi="Arial" w:cs="Arial"/>
          <w:sz w:val="24"/>
          <w:szCs w:val="24"/>
        </w:rPr>
      </w:pPr>
      <w:r w:rsidRPr="00F90E5D">
        <w:rPr>
          <w:rFonts w:ascii="Arial" w:hAnsi="Arial" w:cs="Arial"/>
          <w:sz w:val="24"/>
          <w:szCs w:val="24"/>
        </w:rPr>
        <w:tab/>
        <w:t>•</w:t>
      </w:r>
      <w:r w:rsidRPr="00F90E5D">
        <w:rPr>
          <w:rFonts w:ascii="Arial" w:hAnsi="Arial" w:cs="Arial"/>
          <w:sz w:val="24"/>
          <w:szCs w:val="24"/>
        </w:rPr>
        <w:tab/>
        <w:t xml:space="preserve">Fase 4: Inspección y entrega de obra </w:t>
      </w:r>
      <w:r w:rsidR="00511A88" w:rsidRPr="00F90E5D">
        <w:rPr>
          <w:rFonts w:ascii="Arial" w:hAnsi="Arial" w:cs="Arial"/>
          <w:sz w:val="24"/>
          <w:szCs w:val="24"/>
        </w:rPr>
        <w:t>8 días</w:t>
      </w:r>
      <w:r w:rsidRPr="00F90E5D">
        <w:rPr>
          <w:rFonts w:ascii="Arial" w:hAnsi="Arial" w:cs="Arial"/>
          <w:sz w:val="24"/>
          <w:szCs w:val="24"/>
        </w:rPr>
        <w:t>.</w:t>
      </w:r>
    </w:p>
    <w:p w14:paraId="57F60E1C" w14:textId="77777777" w:rsidR="00F90E5D" w:rsidRDefault="00F90E5D" w:rsidP="003F731B">
      <w:pPr>
        <w:rPr>
          <w:rFonts w:ascii="Arial" w:hAnsi="Arial" w:cs="Arial"/>
          <w:sz w:val="24"/>
          <w:szCs w:val="24"/>
        </w:rPr>
      </w:pPr>
    </w:p>
    <w:p w14:paraId="376D35F6" w14:textId="35E61D12" w:rsidR="003F731B" w:rsidRPr="005419F0" w:rsidRDefault="003F731B" w:rsidP="003F731B">
      <w:pPr>
        <w:rPr>
          <w:rFonts w:ascii="Arial" w:hAnsi="Arial" w:cs="Arial"/>
          <w:b/>
          <w:bCs/>
          <w:sz w:val="24"/>
          <w:szCs w:val="24"/>
        </w:rPr>
      </w:pPr>
      <w:r w:rsidRPr="005419F0">
        <w:rPr>
          <w:rFonts w:ascii="Arial" w:hAnsi="Arial" w:cs="Arial"/>
          <w:b/>
          <w:bCs/>
          <w:sz w:val="24"/>
          <w:szCs w:val="24"/>
        </w:rPr>
        <w:t>7. Conclusión</w:t>
      </w:r>
    </w:p>
    <w:p w14:paraId="73BBF056" w14:textId="77777777" w:rsidR="003F731B" w:rsidRPr="00F90E5D" w:rsidRDefault="003F731B" w:rsidP="003F731B">
      <w:pPr>
        <w:rPr>
          <w:rFonts w:ascii="Arial" w:hAnsi="Arial" w:cs="Arial"/>
          <w:sz w:val="24"/>
          <w:szCs w:val="24"/>
        </w:rPr>
      </w:pPr>
    </w:p>
    <w:p w14:paraId="0C000882" w14:textId="41A54169" w:rsidR="003F731B" w:rsidRPr="00F90E5D" w:rsidRDefault="003F731B" w:rsidP="003F731B">
      <w:pPr>
        <w:rPr>
          <w:rFonts w:ascii="Arial" w:hAnsi="Arial" w:cs="Arial"/>
          <w:sz w:val="24"/>
          <w:szCs w:val="24"/>
        </w:rPr>
      </w:pPr>
      <w:r w:rsidRPr="00F90E5D">
        <w:rPr>
          <w:rFonts w:ascii="Arial" w:hAnsi="Arial" w:cs="Arial"/>
          <w:sz w:val="24"/>
          <w:szCs w:val="24"/>
        </w:rPr>
        <w:t xml:space="preserve">Con la ejecución de este proyecto, se espera mejorar la calidad de vida de los habitantes de </w:t>
      </w:r>
      <w:r w:rsidR="00BC44A3" w:rsidRPr="00F90E5D">
        <w:rPr>
          <w:rFonts w:ascii="Arial" w:hAnsi="Arial" w:cs="Arial"/>
          <w:sz w:val="24"/>
          <w:szCs w:val="24"/>
        </w:rPr>
        <w:t>las calles Edmundo Martínez García, calle canal sin nombre y calle Amado Nervo</w:t>
      </w:r>
      <w:r w:rsidRPr="00F90E5D">
        <w:rPr>
          <w:rFonts w:ascii="Arial" w:hAnsi="Arial" w:cs="Arial"/>
          <w:sz w:val="24"/>
          <w:szCs w:val="24"/>
        </w:rPr>
        <w:t>, optimizando la circulación vehicular y peatonal, incrementando la seguridad y promoviendo el desarrollo urbano sostenible.</w:t>
      </w:r>
    </w:p>
    <w:p w14:paraId="70C5D950" w14:textId="4C56DD6B" w:rsidR="00BC44A3" w:rsidRPr="00F90E5D" w:rsidRDefault="00BC44A3" w:rsidP="00BC44A3">
      <w:pPr>
        <w:rPr>
          <w:rFonts w:ascii="Arial" w:hAnsi="Arial" w:cs="Arial"/>
          <w:sz w:val="24"/>
          <w:szCs w:val="24"/>
        </w:rPr>
      </w:pPr>
      <w:r w:rsidRPr="00F90E5D">
        <w:rPr>
          <w:rFonts w:ascii="Arial" w:hAnsi="Arial" w:cs="Arial"/>
          <w:sz w:val="24"/>
          <w:szCs w:val="24"/>
        </w:rPr>
        <w:t xml:space="preserve">Beneficios </w:t>
      </w:r>
    </w:p>
    <w:p w14:paraId="1FBFA4A5" w14:textId="7FB2F675" w:rsidR="00F67AB0" w:rsidRPr="00F90E5D" w:rsidRDefault="00F67AB0" w:rsidP="003F731B">
      <w:pPr>
        <w:rPr>
          <w:rFonts w:ascii="Arial" w:hAnsi="Arial" w:cs="Arial"/>
          <w:sz w:val="24"/>
          <w:szCs w:val="24"/>
        </w:rPr>
      </w:pPr>
    </w:p>
    <w:sectPr w:rsidR="00F67AB0" w:rsidRPr="00F90E5D" w:rsidSect="0001768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17" w:right="1701" w:bottom="1417" w:left="1701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248F56" w14:textId="77777777" w:rsidR="00A5409C" w:rsidRDefault="00A5409C">
      <w:pPr>
        <w:spacing w:after="0" w:line="240" w:lineRule="auto"/>
      </w:pPr>
      <w:r>
        <w:separator/>
      </w:r>
    </w:p>
  </w:endnote>
  <w:endnote w:type="continuationSeparator" w:id="0">
    <w:p w14:paraId="2A76310F" w14:textId="77777777" w:rsidR="00A5409C" w:rsidRDefault="00A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D9912E" w14:textId="77777777" w:rsidR="001F1EE0" w:rsidRDefault="001F1EE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ACD89" w14:textId="77777777" w:rsidR="00225E09" w:rsidRPr="0037222B" w:rsidRDefault="00A5409C" w:rsidP="0037222B">
    <w:pPr>
      <w:pStyle w:val="Piedepgina"/>
      <w:rPr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C7F731" w14:textId="77777777" w:rsidR="001F1EE0" w:rsidRDefault="001F1EE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EB5DA3" w14:textId="77777777" w:rsidR="00A5409C" w:rsidRDefault="00A5409C">
      <w:pPr>
        <w:spacing w:after="0" w:line="240" w:lineRule="auto"/>
      </w:pPr>
      <w:r>
        <w:separator/>
      </w:r>
    </w:p>
  </w:footnote>
  <w:footnote w:type="continuationSeparator" w:id="0">
    <w:p w14:paraId="08ACAE59" w14:textId="77777777" w:rsidR="00A5409C" w:rsidRDefault="00A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FB53EC" w14:textId="77777777" w:rsidR="001F1EE0" w:rsidRDefault="001F1EE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D5D34D" w14:textId="77777777" w:rsidR="00225E09" w:rsidRDefault="00A5409C" w:rsidP="00957BC8">
    <w:pPr>
      <w:pStyle w:val="Encabezado"/>
      <w:jc w:val="right"/>
      <w:rPr>
        <w:b/>
        <w:bCs/>
        <w:noProof/>
      </w:rPr>
    </w:pPr>
  </w:p>
  <w:p w14:paraId="70181B12" w14:textId="54374057" w:rsidR="00225E09" w:rsidRPr="005851CB" w:rsidRDefault="001F1EE0" w:rsidP="00957BC8">
    <w:pPr>
      <w:pStyle w:val="Encabezado"/>
      <w:ind w:left="-426"/>
      <w:jc w:val="right"/>
      <w:rPr>
        <w:b/>
        <w:bCs/>
        <w:noProof/>
      </w:rPr>
    </w:pPr>
    <w:r>
      <w:rPr>
        <w:b/>
        <w:bCs/>
        <w:noProof/>
      </w:rPr>
      <w:t xml:space="preserve">     </w:t>
    </w:r>
    <w:r w:rsidR="00DF2F7A">
      <w:rPr>
        <w:b/>
        <w:bCs/>
        <w:noProof/>
      </w:rPr>
      <w:t xml:space="preserve">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8A1015" w14:textId="77777777" w:rsidR="001F1EE0" w:rsidRDefault="001F1EE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B23BF"/>
    <w:multiLevelType w:val="hybridMultilevel"/>
    <w:tmpl w:val="FB86CD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3671D9"/>
    <w:multiLevelType w:val="hybridMultilevel"/>
    <w:tmpl w:val="B664BD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B58"/>
    <w:rsid w:val="000141A3"/>
    <w:rsid w:val="00017687"/>
    <w:rsid w:val="001F1EE0"/>
    <w:rsid w:val="003011CB"/>
    <w:rsid w:val="00320072"/>
    <w:rsid w:val="00394EF1"/>
    <w:rsid w:val="003F731B"/>
    <w:rsid w:val="00511A88"/>
    <w:rsid w:val="005419F0"/>
    <w:rsid w:val="00595AD9"/>
    <w:rsid w:val="005B2BF8"/>
    <w:rsid w:val="006528DE"/>
    <w:rsid w:val="008810C2"/>
    <w:rsid w:val="009663D6"/>
    <w:rsid w:val="009868BC"/>
    <w:rsid w:val="009D2590"/>
    <w:rsid w:val="00A5409C"/>
    <w:rsid w:val="00B15D22"/>
    <w:rsid w:val="00BC44A3"/>
    <w:rsid w:val="00BF0B58"/>
    <w:rsid w:val="00BF797A"/>
    <w:rsid w:val="00C619A8"/>
    <w:rsid w:val="00C75B20"/>
    <w:rsid w:val="00DF2F7A"/>
    <w:rsid w:val="00DF30DC"/>
    <w:rsid w:val="00EA0A30"/>
    <w:rsid w:val="00EA5B2C"/>
    <w:rsid w:val="00F56BCA"/>
    <w:rsid w:val="00F67AB0"/>
    <w:rsid w:val="00F90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4E4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AD9"/>
    <w:pPr>
      <w:spacing w:after="200" w:line="276" w:lineRule="auto"/>
    </w:pPr>
    <w:rPr>
      <w:rFonts w:eastAsiaTheme="minorEastAsia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95A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95AD9"/>
    <w:rPr>
      <w:rFonts w:eastAsiaTheme="minorEastAsia"/>
      <w:lang w:eastAsia="es-MX"/>
    </w:rPr>
  </w:style>
  <w:style w:type="paragraph" w:styleId="Piedepgina">
    <w:name w:val="footer"/>
    <w:basedOn w:val="Normal"/>
    <w:link w:val="PiedepginaCar"/>
    <w:uiPriority w:val="99"/>
    <w:unhideWhenUsed/>
    <w:rsid w:val="00595A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95AD9"/>
    <w:rPr>
      <w:rFonts w:eastAsiaTheme="minorEastAsia"/>
      <w:lang w:eastAsia="es-MX"/>
    </w:rPr>
  </w:style>
  <w:style w:type="paragraph" w:styleId="Textoindependiente">
    <w:name w:val="Body Text"/>
    <w:basedOn w:val="Normal"/>
    <w:link w:val="TextoindependienteCar"/>
    <w:uiPriority w:val="1"/>
    <w:qFormat/>
    <w:rsid w:val="00EA5B2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A5B2C"/>
    <w:rPr>
      <w:rFonts w:ascii="Arial" w:eastAsia="Arial" w:hAnsi="Arial" w:cs="Arial"/>
      <w:lang w:val="es-ES"/>
    </w:rPr>
  </w:style>
  <w:style w:type="paragraph" w:styleId="Prrafodelista">
    <w:name w:val="List Paragraph"/>
    <w:basedOn w:val="Normal"/>
    <w:uiPriority w:val="34"/>
    <w:qFormat/>
    <w:rsid w:val="00BF797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F1E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1EE0"/>
    <w:rPr>
      <w:rFonts w:ascii="Tahoma" w:eastAsiaTheme="minorEastAsia" w:hAnsi="Tahoma" w:cs="Tahoma"/>
      <w:sz w:val="16"/>
      <w:szCs w:val="16"/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AD9"/>
    <w:pPr>
      <w:spacing w:after="200" w:line="276" w:lineRule="auto"/>
    </w:pPr>
    <w:rPr>
      <w:rFonts w:eastAsiaTheme="minorEastAsia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95A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95AD9"/>
    <w:rPr>
      <w:rFonts w:eastAsiaTheme="minorEastAsia"/>
      <w:lang w:eastAsia="es-MX"/>
    </w:rPr>
  </w:style>
  <w:style w:type="paragraph" w:styleId="Piedepgina">
    <w:name w:val="footer"/>
    <w:basedOn w:val="Normal"/>
    <w:link w:val="PiedepginaCar"/>
    <w:uiPriority w:val="99"/>
    <w:unhideWhenUsed/>
    <w:rsid w:val="00595A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95AD9"/>
    <w:rPr>
      <w:rFonts w:eastAsiaTheme="minorEastAsia"/>
      <w:lang w:eastAsia="es-MX"/>
    </w:rPr>
  </w:style>
  <w:style w:type="paragraph" w:styleId="Textoindependiente">
    <w:name w:val="Body Text"/>
    <w:basedOn w:val="Normal"/>
    <w:link w:val="TextoindependienteCar"/>
    <w:uiPriority w:val="1"/>
    <w:qFormat/>
    <w:rsid w:val="00EA5B2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A5B2C"/>
    <w:rPr>
      <w:rFonts w:ascii="Arial" w:eastAsia="Arial" w:hAnsi="Arial" w:cs="Arial"/>
      <w:lang w:val="es-ES"/>
    </w:rPr>
  </w:style>
  <w:style w:type="paragraph" w:styleId="Prrafodelista">
    <w:name w:val="List Paragraph"/>
    <w:basedOn w:val="Normal"/>
    <w:uiPriority w:val="34"/>
    <w:qFormat/>
    <w:rsid w:val="00BF797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F1E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1EE0"/>
    <w:rPr>
      <w:rFonts w:ascii="Tahoma" w:eastAsiaTheme="minorEastAsia" w:hAnsi="Tahoma" w:cs="Tahoma"/>
      <w:sz w:val="16"/>
      <w:szCs w:val="16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4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D3BC6-FF39-49D2-8436-20155D4A8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4</Pages>
  <Words>619</Words>
  <Characters>3405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 Carlos Villalobos Cruz</dc:creator>
  <cp:keywords/>
  <dc:description/>
  <cp:lastModifiedBy>Celene Aviles</cp:lastModifiedBy>
  <cp:revision>5</cp:revision>
  <cp:lastPrinted>2025-02-11T05:31:00Z</cp:lastPrinted>
  <dcterms:created xsi:type="dcterms:W3CDTF">2025-02-11T02:13:00Z</dcterms:created>
  <dcterms:modified xsi:type="dcterms:W3CDTF">2025-04-02T15:22:00Z</dcterms:modified>
</cp:coreProperties>
</file>